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4553" w14:textId="6C54B38C" w:rsidR="00297CF6" w:rsidRDefault="00654FD1" w:rsidP="00297CF6">
      <w:pPr>
        <w:jc w:val="center"/>
        <w:rPr>
          <w:rFonts w:ascii="Gotham Pro Light" w:hAnsi="Gotham Pro Light" w:cs="Gotham Pro Light"/>
          <w:b/>
        </w:rPr>
      </w:pPr>
      <w:r w:rsidRPr="00297CF6">
        <w:rPr>
          <w:rFonts w:ascii="Gotham Pro Light" w:hAnsi="Gotham Pro Light" w:cs="Gotham Pro Light"/>
          <w:b/>
        </w:rPr>
        <w:t>ДИЕТА ШЕНО</w:t>
      </w:r>
      <w:r>
        <w:rPr>
          <w:rFonts w:ascii="Gotham Pro Light" w:hAnsi="Gotham Pro Light" w:cs="Gotham Pro Light"/>
          <w:b/>
        </w:rPr>
        <w:t xml:space="preserve">: </w:t>
      </w:r>
      <w:r>
        <w:rPr>
          <w:rFonts w:ascii="Gotham Pro Light" w:hAnsi="Gotham Pro Light" w:cs="Gotham Pro Light"/>
          <w:b/>
          <w:lang w:val="ru-RU" w:eastAsia="ja-JP"/>
        </w:rPr>
        <w:t xml:space="preserve">ПЕРЕВОДЯ НАУКУ </w:t>
      </w:r>
      <w:r w:rsidRPr="00B43849">
        <w:rPr>
          <w:rFonts w:ascii="Gotham Pro Light" w:hAnsi="Gotham Pro Light" w:cs="Gotham Pro Light"/>
          <w:b/>
        </w:rPr>
        <w:t>ANTIAGE</w:t>
      </w:r>
      <w:r w:rsidRPr="00B43849">
        <w:rPr>
          <w:rFonts w:ascii="Gotham Pro Light" w:hAnsi="Gotham Pro Light" w:cs="Gotham Pro Light"/>
          <w:b/>
          <w:lang w:val="ru-RU" w:eastAsia="ja-JP"/>
        </w:rPr>
        <w:t xml:space="preserve"> В</w:t>
      </w:r>
      <w:r>
        <w:rPr>
          <w:rFonts w:ascii="Gotham Pro Light" w:hAnsi="Gotham Pro Light" w:cs="Gotham Pro Light"/>
          <w:b/>
          <w:lang w:val="ru-RU" w:eastAsia="ja-JP"/>
        </w:rPr>
        <w:t xml:space="preserve"> ПРОДУКТЫ ПИТАНИЯ (И ПОВЕДЕНИЕ</w:t>
      </w:r>
      <w:r>
        <w:rPr>
          <w:rFonts w:ascii="Gotham Pro Light" w:hAnsi="Gotham Pro Light" w:cs="Gotham Pro Light"/>
          <w:b/>
        </w:rPr>
        <w:t>)</w:t>
      </w:r>
    </w:p>
    <w:p w14:paraId="734975C0" w14:textId="77777777" w:rsidR="00297CF6" w:rsidRPr="00297CF6" w:rsidRDefault="00297CF6" w:rsidP="00297CF6">
      <w:pPr>
        <w:jc w:val="center"/>
        <w:rPr>
          <w:rFonts w:ascii="Gotham Pro Light" w:hAnsi="Gotham Pro Light" w:cs="Gotham Pro Light"/>
          <w:b/>
        </w:rPr>
      </w:pPr>
    </w:p>
    <w:p w14:paraId="287C6EA0" w14:textId="64374A9F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Antiage-</w:t>
      </w:r>
      <w:r w:rsidRPr="00297CF6">
        <w:rPr>
          <w:rFonts w:ascii="Gotham Pro Light" w:hAnsi="Gotham Pro Light" w:cs="Gotham Pro Light"/>
          <w:lang w:val="ru-RU"/>
        </w:rPr>
        <w:t>наука</w:t>
      </w:r>
      <w:r w:rsidRPr="00297CF6">
        <w:rPr>
          <w:rFonts w:ascii="Gotham Pro Light" w:hAnsi="Gotham Pro Light" w:cs="Gotham Pro Light"/>
        </w:rPr>
        <w:t xml:space="preserve"> перешла от традиционного </w:t>
      </w:r>
      <w:r w:rsidRPr="00297CF6">
        <w:rPr>
          <w:rFonts w:ascii="Gotham Pro Light" w:hAnsi="Gotham Pro Light" w:cs="Gotham Pro Light"/>
          <w:lang w:val="ru-RU"/>
        </w:rPr>
        <w:t>лечения</w:t>
      </w:r>
      <w:r w:rsidRPr="00297CF6">
        <w:rPr>
          <w:rFonts w:ascii="Gotham Pro Light" w:hAnsi="Gotham Pro Light" w:cs="Gotham Pro Light"/>
        </w:rPr>
        <w:t xml:space="preserve"> заболеваний к концепции хорошего самочувствия и модели успешного старения. Таким образом, цель антивозрастной медицины заключается в оптимизации функций организма и достижении баланса между телом, разумом и духом.</w:t>
      </w:r>
    </w:p>
    <w:p w14:paraId="3836A9FA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48ACB210" w14:textId="2423AB19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Метод Шено использует передовые технологии и научно доказанные разработки, чтобы помочь людям как можно дольше сохранять молодость, ревитализировать энергетические каналы и функции организма для поддержания умственного и телесного здоровья. Одним из основных компонентов терапевтических программ Шено является диета.</w:t>
      </w:r>
    </w:p>
    <w:p w14:paraId="0767984E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2437E3A9" w14:textId="2C4AA0FC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B43849">
        <w:rPr>
          <w:rFonts w:ascii="Gotham Pro Light" w:hAnsi="Gotham Pro Light" w:cs="Gotham Pro Light"/>
          <w:b/>
          <w:lang w:val="ru-RU"/>
        </w:rPr>
        <w:t xml:space="preserve">Индивидуально подобранная для каждого гостя </w:t>
      </w:r>
      <w:r w:rsidRPr="00B43849">
        <w:rPr>
          <w:rFonts w:ascii="Gotham Pro Light" w:hAnsi="Gotham Pro Light" w:cs="Gotham Pro Light"/>
          <w:b/>
        </w:rPr>
        <w:t xml:space="preserve">диета необходима для </w:t>
      </w:r>
      <w:r w:rsidRPr="00B43849">
        <w:rPr>
          <w:rFonts w:ascii="Gotham Pro Light" w:hAnsi="Gotham Pro Light" w:cs="Gotham Pro Light"/>
          <w:b/>
          <w:lang w:val="ru-RU"/>
        </w:rPr>
        <w:t xml:space="preserve">гармонального перезапуска организма и улучшения </w:t>
      </w:r>
      <w:r w:rsidRPr="00B43849">
        <w:rPr>
          <w:rFonts w:ascii="Gotham Pro Light" w:hAnsi="Gotham Pro Light" w:cs="Gotham Pro Light"/>
          <w:b/>
        </w:rPr>
        <w:t>обмена веществ, чтобы максимизировать эффект от метода Шено.</w:t>
      </w:r>
      <w:r w:rsidRPr="00297CF6">
        <w:rPr>
          <w:rFonts w:ascii="Gotham Pro Light" w:hAnsi="Gotham Pro Light" w:cs="Gotham Pro Light"/>
        </w:rPr>
        <w:t xml:space="preserve"> Диета Шено стремится освободить клетки от токсинов, обеспечивая организм необходимыми питательными веществами для оптимального метаболизма и регенерации всего организма.</w:t>
      </w:r>
    </w:p>
    <w:p w14:paraId="460EA350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0F2587B0" w14:textId="77777777" w:rsidR="00297CF6" w:rsidRP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План диеты по методу Шено предусматривает три основных шага:</w:t>
      </w:r>
    </w:p>
    <w:p w14:paraId="2DD334BE" w14:textId="77777777" w:rsidR="00297CF6" w:rsidRPr="00297CF6" w:rsidRDefault="00297CF6" w:rsidP="00B43849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1) Wellness анализ</w:t>
      </w:r>
    </w:p>
    <w:p w14:paraId="1A9B33A5" w14:textId="77777777" w:rsidR="00297CF6" w:rsidRPr="00297CF6" w:rsidRDefault="00297CF6" w:rsidP="00B43849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2) Интенсивное лечение</w:t>
      </w:r>
    </w:p>
    <w:p w14:paraId="4F18F384" w14:textId="3A9BFDA5" w:rsidR="00297CF6" w:rsidRDefault="00297CF6" w:rsidP="00B43849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3) Улучшение качества жизни</w:t>
      </w:r>
    </w:p>
    <w:p w14:paraId="0D5E64A8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0B430019" w14:textId="79483FF8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 xml:space="preserve">Первый шаг предполагает индивидуальный и всесторонний анализ образа жизни человека и его привычек, таких как диета, физическая активность, сон, потребность в общении и т.д. </w:t>
      </w:r>
    </w:p>
    <w:p w14:paraId="63CAFD1C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24677D33" w14:textId="7D5D0A4A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>Интенсивное лечение является основным компонентом диеты Шено. Оно опирается на современные исследования о здоровом образе жизни и старении.</w:t>
      </w:r>
    </w:p>
    <w:p w14:paraId="7560A108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313AD742" w14:textId="170E9C55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 xml:space="preserve">Философия диеты Шено основывается на </w:t>
      </w:r>
      <w:bookmarkStart w:id="0" w:name="_GoBack"/>
      <w:bookmarkEnd w:id="0"/>
      <w:r w:rsidRPr="00297CF6">
        <w:rPr>
          <w:rFonts w:ascii="Gotham Pro Light" w:hAnsi="Gotham Pro Light" w:cs="Gotham Pro Light"/>
        </w:rPr>
        <w:t>повышении биодоступности питательных веществ, создании нетоксичный клеточной среды и обеспечении идеального соотнощения энергии и питательных веществ для восстановления и поддерржания организмом стабильной внутренней среды (гомеостаз).</w:t>
      </w:r>
    </w:p>
    <w:p w14:paraId="26901610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3960CEA0" w14:textId="2F72DD2C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B43849">
        <w:rPr>
          <w:rFonts w:ascii="Gotham Pro Light" w:hAnsi="Gotham Pro Light" w:cs="Gotham Pro Light"/>
          <w:b/>
          <w:lang w:val="ru-RU"/>
        </w:rPr>
        <w:t xml:space="preserve">Умело «встроив» </w:t>
      </w:r>
      <w:r w:rsidRPr="00B43849">
        <w:rPr>
          <w:rFonts w:ascii="Gotham Pro Light" w:hAnsi="Gotham Pro Light" w:cs="Gotham Pro Light"/>
          <w:b/>
        </w:rPr>
        <w:t>результаты научных исследований в процесс выбора продуктов и приготовления пищи, научная команда Шено разработала</w:t>
      </w:r>
      <w:r w:rsidR="00B43849" w:rsidRPr="00B43849">
        <w:rPr>
          <w:rFonts w:ascii="Gotham Pro Light" w:hAnsi="Gotham Pro Light" w:cs="Gotham Pro Light"/>
          <w:b/>
        </w:rPr>
        <w:t xml:space="preserve"> два различных варианта диеты: </w:t>
      </w:r>
      <w:r w:rsidR="00B43849" w:rsidRPr="00B43849">
        <w:rPr>
          <w:rFonts w:ascii="Gotham Pro Light" w:hAnsi="Gotham Pro Light" w:cs="Gotham Pro Light"/>
          <w:b/>
          <w:lang w:val="ru-RU" w:eastAsia="ja-JP"/>
        </w:rPr>
        <w:t>ДЕТОКС</w:t>
      </w:r>
      <w:r w:rsidRPr="00B43849">
        <w:rPr>
          <w:rFonts w:ascii="Gotham Pro Light" w:hAnsi="Gotham Pro Light" w:cs="Gotham Pro Light"/>
          <w:b/>
        </w:rPr>
        <w:t xml:space="preserve"> и </w:t>
      </w:r>
      <w:r w:rsidR="00B43849" w:rsidRPr="00B43849">
        <w:rPr>
          <w:rFonts w:ascii="Gotham Pro Light" w:hAnsi="Gotham Pro Light" w:cs="Gotham Pro Light"/>
          <w:b/>
          <w:lang w:val="ru-RU"/>
        </w:rPr>
        <w:t>БИОЛАЙТ</w:t>
      </w:r>
      <w:r w:rsidRPr="00B43849">
        <w:rPr>
          <w:rFonts w:ascii="Gotham Pro Light" w:hAnsi="Gotham Pro Light" w:cs="Gotham Pro Light"/>
          <w:b/>
        </w:rPr>
        <w:t>.</w:t>
      </w:r>
      <w:r w:rsidRPr="00297CF6">
        <w:rPr>
          <w:rFonts w:ascii="Gotham Pro Light" w:hAnsi="Gotham Pro Light" w:cs="Gotham Pro Light"/>
        </w:rPr>
        <w:t xml:space="preserve"> Обе диеты включают в себя </w:t>
      </w:r>
      <w:r w:rsidRPr="00B43849">
        <w:rPr>
          <w:rFonts w:ascii="Gotham Pro Light" w:hAnsi="Gotham Pro Light" w:cs="Gotham Pro Light"/>
          <w:b/>
        </w:rPr>
        <w:t xml:space="preserve">только свежие и </w:t>
      </w:r>
      <w:r w:rsidRPr="00B43849">
        <w:rPr>
          <w:rFonts w:ascii="Gotham Pro Light" w:hAnsi="Gotham Pro Light" w:cs="Gotham Pro Light"/>
          <w:b/>
        </w:rPr>
        <w:lastRenderedPageBreak/>
        <w:t xml:space="preserve">тщательно отобранные ингредиенты </w:t>
      </w:r>
      <w:r w:rsidRPr="00297CF6">
        <w:rPr>
          <w:rFonts w:ascii="Gotham Pro Light" w:hAnsi="Gotham Pro Light" w:cs="Gotham Pro Light"/>
        </w:rPr>
        <w:t>с противовоспалительными свойствами и отрицательными PRAL (Potential Renal Acid Load), чтобы защитить клетки и структурные белки от окислительного стресса и повреждения кислой средой.</w:t>
      </w:r>
    </w:p>
    <w:p w14:paraId="41B44082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51E3AD2F" w14:textId="21B830E4" w:rsidR="00297CF6" w:rsidRDefault="00297CF6" w:rsidP="00AA14B1">
      <w:pPr>
        <w:jc w:val="both"/>
        <w:rPr>
          <w:rFonts w:ascii="Gotham Pro Light" w:hAnsi="Gotham Pro Light" w:cs="Gotham Pro Light"/>
          <w:lang w:val="ru-RU"/>
        </w:rPr>
      </w:pPr>
      <w:r w:rsidRPr="00297CF6">
        <w:rPr>
          <w:rFonts w:ascii="Gotham Pro Light" w:hAnsi="Gotham Pro Light" w:cs="Gotham Pro Light"/>
        </w:rPr>
        <w:t xml:space="preserve">Кроме того, при приготовлении блюд используются </w:t>
      </w:r>
      <w:r w:rsidRPr="00B43849">
        <w:rPr>
          <w:rFonts w:ascii="Gotham Pro Light" w:hAnsi="Gotham Pro Light" w:cs="Gotham Pro Light"/>
          <w:b/>
        </w:rPr>
        <w:t>особые технологии — низкие температуры, “влажная” готовка и кислые маринады, — которые уменьшают содержание AGEs</w:t>
      </w:r>
      <w:r w:rsidRPr="00297CF6">
        <w:rPr>
          <w:rFonts w:ascii="Gotham Pro Light" w:hAnsi="Gotham Pro Light" w:cs="Gotham Pro Light"/>
        </w:rPr>
        <w:t xml:space="preserve"> (Advanced Glycation End products) в диете. AGEs </w:t>
      </w:r>
      <w:r w:rsidRPr="00297CF6">
        <w:rPr>
          <w:rFonts w:ascii="Gotham Pro Light" w:hAnsi="Gotham Pro Light" w:cs="Gotham Pro Light"/>
          <w:lang w:val="ru-RU"/>
        </w:rPr>
        <w:t xml:space="preserve">влияют на старение и развитие многих дегенеративных заболеваний, таких как сахарный </w:t>
      </w:r>
      <w:hyperlink r:id="rId7" w:history="1">
        <w:r w:rsidRPr="003326A4">
          <w:rPr>
            <w:rStyle w:val="Hyperlink"/>
            <w:rFonts w:ascii="Gotham Pro Light" w:hAnsi="Gotham Pro Light" w:cs="Gotham Pro Light"/>
            <w:lang w:val="ru-RU"/>
          </w:rPr>
          <w:t>диабет</w:t>
        </w:r>
      </w:hyperlink>
      <w:r w:rsidRPr="00297CF6">
        <w:rPr>
          <w:rFonts w:ascii="Gotham Pro Light" w:hAnsi="Gotham Pro Light" w:cs="Gotham Pro Light"/>
          <w:lang w:val="ru-RU"/>
        </w:rPr>
        <w:t xml:space="preserve">, </w:t>
      </w:r>
      <w:hyperlink r:id="rId8" w:history="1">
        <w:r w:rsidRPr="003326A4">
          <w:rPr>
            <w:rStyle w:val="Hyperlink"/>
            <w:rFonts w:ascii="Gotham Pro Light" w:hAnsi="Gotham Pro Light" w:cs="Gotham Pro Light"/>
            <w:lang w:val="ru-RU"/>
          </w:rPr>
          <w:t>атеросклероз</w:t>
        </w:r>
      </w:hyperlink>
      <w:r w:rsidRPr="00297CF6">
        <w:rPr>
          <w:rFonts w:ascii="Gotham Pro Light" w:hAnsi="Gotham Pro Light" w:cs="Gotham Pro Light"/>
          <w:lang w:val="ru-RU"/>
        </w:rPr>
        <w:t xml:space="preserve"> и </w:t>
      </w:r>
      <w:hyperlink r:id="rId9" w:history="1">
        <w:r w:rsidRPr="003326A4">
          <w:rPr>
            <w:rStyle w:val="Hyperlink"/>
            <w:rFonts w:ascii="Gotham Pro Light" w:hAnsi="Gotham Pro Light" w:cs="Gotham Pro Light"/>
            <w:lang w:val="ru-RU"/>
          </w:rPr>
          <w:t>болезнь Альцгеймера</w:t>
        </w:r>
      </w:hyperlink>
      <w:r w:rsidRPr="00297CF6">
        <w:rPr>
          <w:rFonts w:ascii="Gotham Pro Light" w:hAnsi="Gotham Pro Light" w:cs="Gotham Pro Light"/>
          <w:lang w:val="ru-RU"/>
        </w:rPr>
        <w:t xml:space="preserve">. </w:t>
      </w:r>
    </w:p>
    <w:p w14:paraId="2B7D7276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  <w:lang w:val="ru-RU"/>
        </w:rPr>
      </w:pPr>
    </w:p>
    <w:p w14:paraId="2677D4D8" w14:textId="069CE154" w:rsidR="00297CF6" w:rsidRDefault="00297CF6" w:rsidP="00AA14B1">
      <w:pPr>
        <w:jc w:val="both"/>
        <w:rPr>
          <w:rFonts w:ascii="Gotham Pro Light" w:hAnsi="Gotham Pro Light" w:cs="Gotham Pro Light"/>
          <w:lang w:val="ru-RU"/>
        </w:rPr>
      </w:pPr>
      <w:r w:rsidRPr="00B43849">
        <w:rPr>
          <w:rFonts w:ascii="Gotham Pro Light" w:hAnsi="Gotham Pro Light" w:cs="Gotham Pro Light"/>
          <w:b/>
          <w:lang w:val="ru-RU"/>
        </w:rPr>
        <w:t>Детокс-диета — это семидневный план питания, предусматривающий ограничение калорийности рациона. Это делается для того, чтобы повлиять на различные биомаркеры (например, снизить уровень глюкозы и инсулина) и уменьшить окислительное повреждение организма за счет уменьшения потока энергии и замедления обмена веществ,</w:t>
      </w:r>
      <w:r w:rsidRPr="00297CF6">
        <w:rPr>
          <w:rFonts w:ascii="Gotham Pro Light" w:hAnsi="Gotham Pro Light" w:cs="Gotham Pro Light"/>
          <w:lang w:val="ru-RU"/>
        </w:rPr>
        <w:t xml:space="preserve"> или "скорости жизни". Помимо использования во время интенсивного лечения, детокс-диета является отличным вариантом для кратковременного голодания. Придерживаясь детокс-диеты один-два дня в неделю, можно продлить пользу от лечения по методу Шено, поскольку это помогает организму восстановить силы и поддерживает хорошее самочувствие.</w:t>
      </w:r>
    </w:p>
    <w:p w14:paraId="4B7CF96E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  <w:lang w:val="ru-RU"/>
        </w:rPr>
      </w:pPr>
    </w:p>
    <w:p w14:paraId="5E2D241B" w14:textId="1479C75B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B43849">
        <w:rPr>
          <w:rFonts w:ascii="Gotham Pro Light" w:hAnsi="Gotham Pro Light" w:cs="Gotham Pro Light"/>
          <w:b/>
        </w:rPr>
        <w:t xml:space="preserve">Biolight-диета — </w:t>
      </w:r>
      <w:r w:rsidRPr="00B43849">
        <w:rPr>
          <w:rFonts w:ascii="Gotham Pro Light" w:hAnsi="Gotham Pro Light" w:cs="Gotham Pro Light"/>
          <w:b/>
          <w:lang w:val="ru-RU"/>
        </w:rPr>
        <w:t xml:space="preserve">это повседневный план питания, основанный </w:t>
      </w:r>
      <w:r w:rsidRPr="00B43849">
        <w:rPr>
          <w:rFonts w:ascii="Gotham Pro Light" w:hAnsi="Gotham Pro Light" w:cs="Gotham Pro Light"/>
          <w:b/>
        </w:rPr>
        <w:t xml:space="preserve">на </w:t>
      </w:r>
      <w:r w:rsidRPr="00B43849">
        <w:rPr>
          <w:rFonts w:ascii="Gotham Pro Light" w:hAnsi="Gotham Pro Light" w:cs="Gotham Pro Light"/>
          <w:b/>
          <w:lang w:val="ru-RU"/>
        </w:rPr>
        <w:t>правильном</w:t>
      </w:r>
      <w:r w:rsidRPr="00B43849">
        <w:rPr>
          <w:rFonts w:ascii="Gotham Pro Light" w:hAnsi="Gotham Pro Light" w:cs="Gotham Pro Light"/>
          <w:b/>
        </w:rPr>
        <w:t xml:space="preserve"> соотношении макроэлементов и направленный на максимизацию функций организма и восстановление гормонального баланса. </w:t>
      </w:r>
      <w:r w:rsidRPr="00297CF6">
        <w:rPr>
          <w:rFonts w:ascii="Gotham Pro Light" w:hAnsi="Gotham Pro Light" w:cs="Gotham Pro Light"/>
        </w:rPr>
        <w:t>Эта диета идеально подходит для тех, кто хочет восстановить и оптимизировать энергетический метаболизм для достижения и поддержания здорового веса.</w:t>
      </w:r>
    </w:p>
    <w:p w14:paraId="1EE1B219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04CEFE26" w14:textId="537A19DC" w:rsid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 xml:space="preserve">Финальная составляющая философии диеты Шено — это </w:t>
      </w:r>
      <w:r w:rsidRPr="00B43849">
        <w:rPr>
          <w:rFonts w:ascii="Gotham Pro Light" w:hAnsi="Gotham Pro Light" w:cs="Gotham Pro Light"/>
          <w:b/>
        </w:rPr>
        <w:t>обучение гостей тому, как можно изменить свое пищевое поведение и образ жизни,</w:t>
      </w:r>
      <w:r w:rsidRPr="00297CF6">
        <w:rPr>
          <w:rFonts w:ascii="Gotham Pro Light" w:hAnsi="Gotham Pro Light" w:cs="Gotham Pro Light"/>
        </w:rPr>
        <w:t xml:space="preserve"> </w:t>
      </w:r>
      <w:r w:rsidRPr="00B43849">
        <w:rPr>
          <w:rFonts w:ascii="Gotham Pro Light" w:hAnsi="Gotham Pro Light" w:cs="Gotham Pro Light"/>
          <w:b/>
        </w:rPr>
        <w:t>чтобы оставаться здоровыми.</w:t>
      </w:r>
      <w:r w:rsidRPr="00297CF6">
        <w:rPr>
          <w:rFonts w:ascii="Gotham Pro Light" w:hAnsi="Gotham Pro Light" w:cs="Gotham Pro Light"/>
        </w:rPr>
        <w:t xml:space="preserve"> </w:t>
      </w:r>
      <w:r w:rsidRPr="00297CF6">
        <w:rPr>
          <w:rFonts w:ascii="Gotham Pro Light" w:hAnsi="Gotham Pro Light" w:cs="Gotham Pro Light"/>
          <w:lang w:val="ru-RU"/>
        </w:rPr>
        <w:t xml:space="preserve">Персональная консультация по улучшению образа жизни дает рекомендации, основанные на </w:t>
      </w:r>
      <w:r w:rsidRPr="00297CF6">
        <w:rPr>
          <w:rFonts w:ascii="Gotham Pro Light" w:hAnsi="Gotham Pro Light" w:cs="Gotham Pro Light"/>
        </w:rPr>
        <w:t xml:space="preserve">результатах wellness </w:t>
      </w:r>
      <w:r w:rsidRPr="00297CF6">
        <w:rPr>
          <w:rFonts w:ascii="Gotham Pro Light" w:hAnsi="Gotham Pro Light" w:cs="Gotham Pro Light"/>
          <w:lang w:val="ru-RU"/>
        </w:rPr>
        <w:t>анализа, научно обоснованных</w:t>
      </w:r>
      <w:r w:rsidRPr="00297CF6">
        <w:rPr>
          <w:rFonts w:ascii="Gotham Pro Light" w:hAnsi="Gotham Pro Light" w:cs="Gotham Pro Light"/>
        </w:rPr>
        <w:t xml:space="preserve"> компонентах диеты Шено и выборе осознанного образа жизни.</w:t>
      </w:r>
    </w:p>
    <w:p w14:paraId="0E3EF048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13F89F38" w14:textId="77777777" w:rsidR="00297CF6" w:rsidRPr="00297CF6" w:rsidRDefault="00297CF6" w:rsidP="00AA14B1">
      <w:pPr>
        <w:jc w:val="both"/>
        <w:rPr>
          <w:rFonts w:ascii="Gotham Pro Light" w:hAnsi="Gotham Pro Light" w:cs="Gotham Pro Light"/>
        </w:rPr>
      </w:pPr>
      <w:r w:rsidRPr="00297CF6">
        <w:rPr>
          <w:rFonts w:ascii="Gotham Pro Light" w:hAnsi="Gotham Pro Light" w:cs="Gotham Pro Light"/>
        </w:rPr>
        <w:t xml:space="preserve">Конечно, секрет достижения хорошего самочувствия и успешного старения заключается не только в диете. </w:t>
      </w:r>
      <w:r w:rsidRPr="00B43849">
        <w:rPr>
          <w:rFonts w:ascii="Gotham Pro Light" w:hAnsi="Gotham Pro Light" w:cs="Gotham Pro Light"/>
          <w:b/>
        </w:rPr>
        <w:t xml:space="preserve">Настоящий “источник молодости” — в том, как мы живем каждый день и как относимся к своему телу. </w:t>
      </w:r>
      <w:r w:rsidRPr="00297CF6">
        <w:rPr>
          <w:rFonts w:ascii="Gotham Pro Light" w:hAnsi="Gotham Pro Light" w:cs="Gotham Pro Light"/>
        </w:rPr>
        <w:t>Метод Шено восстанавливает тело, разум и дух и закладывает основу для здорового образа жизни и хорошего самочувствия.</w:t>
      </w:r>
    </w:p>
    <w:p w14:paraId="4400EFA6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72F69801" w14:textId="77777777" w:rsidR="00297CF6" w:rsidRPr="00297CF6" w:rsidRDefault="00297CF6" w:rsidP="00297CF6">
      <w:pPr>
        <w:ind w:firstLine="567"/>
        <w:jc w:val="both"/>
        <w:rPr>
          <w:rFonts w:ascii="Gotham Pro Light" w:hAnsi="Gotham Pro Light" w:cs="Gotham Pro Light"/>
        </w:rPr>
      </w:pPr>
    </w:p>
    <w:p w14:paraId="36FCC721" w14:textId="1F94A817" w:rsidR="008025C7" w:rsidRPr="00297CF6" w:rsidRDefault="008025C7" w:rsidP="00297CF6">
      <w:pPr>
        <w:widowControl w:val="0"/>
        <w:autoSpaceDE w:val="0"/>
        <w:autoSpaceDN w:val="0"/>
        <w:adjustRightInd w:val="0"/>
        <w:jc w:val="both"/>
        <w:rPr>
          <w:rFonts w:ascii="Gotham Pro Light" w:hAnsi="Gotham Pro Light" w:cs="Gotham Pro Light"/>
          <w:b/>
        </w:rPr>
      </w:pPr>
    </w:p>
    <w:sectPr w:rsidR="008025C7" w:rsidRPr="00297CF6" w:rsidSect="008025C7">
      <w:headerReference w:type="default" r:id="rId10"/>
      <w:headerReference w:type="first" r:id="rId11"/>
      <w:pgSz w:w="11900" w:h="16840"/>
      <w:pgMar w:top="1620" w:right="567" w:bottom="2098" w:left="3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2C17" w14:textId="77777777" w:rsidR="00032A32" w:rsidRDefault="00032A32" w:rsidP="00A430C6">
      <w:r>
        <w:separator/>
      </w:r>
    </w:p>
  </w:endnote>
  <w:endnote w:type="continuationSeparator" w:id="0">
    <w:p w14:paraId="34A6896D" w14:textId="77777777" w:rsidR="00032A32" w:rsidRDefault="00032A32" w:rsidP="00A4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Pro Light">
    <w:panose1 w:val="02000503030000020004"/>
    <w:charset w:val="00"/>
    <w:family w:val="modern"/>
    <w:notTrueType/>
    <w:pitch w:val="variable"/>
    <w:sig w:usb0="80000AAF" w:usb1="5000204A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62C3" w14:textId="77777777" w:rsidR="00032A32" w:rsidRDefault="00032A32" w:rsidP="00A430C6">
      <w:r>
        <w:separator/>
      </w:r>
    </w:p>
  </w:footnote>
  <w:footnote w:type="continuationSeparator" w:id="0">
    <w:p w14:paraId="3B2E59D9" w14:textId="77777777" w:rsidR="00032A32" w:rsidRDefault="00032A32" w:rsidP="00A4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D98E" w14:textId="729361F4" w:rsidR="00EC2204" w:rsidRPr="00EC2204" w:rsidRDefault="00EC2204" w:rsidP="00EC2204">
    <w:pPr>
      <w:pStyle w:val="Header"/>
      <w:rPr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0F56FE3A" wp14:editId="56720DA2">
          <wp:simplePos x="0" y="0"/>
          <wp:positionH relativeFrom="column">
            <wp:posOffset>-2151957</wp:posOffset>
          </wp:positionH>
          <wp:positionV relativeFrom="paragraph">
            <wp:posOffset>-447040</wp:posOffset>
          </wp:positionV>
          <wp:extent cx="1776730" cy="3225338"/>
          <wp:effectExtent l="0" t="0" r="1270" b="0"/>
          <wp:wrapNone/>
          <wp:docPr id="44" name="Picture 44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9859"/>
                  <a:stretch/>
                </pic:blipFill>
                <pic:spPr bwMode="auto">
                  <a:xfrm>
                    <a:off x="0" y="0"/>
                    <a:ext cx="1776730" cy="3225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AFD1" w14:textId="5F559DCB" w:rsidR="007D6862" w:rsidRPr="00EC2204" w:rsidRDefault="00EC2204" w:rsidP="00EC2204">
    <w:pPr>
      <w:pStyle w:val="Header"/>
    </w:pPr>
    <w:r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 wp14:anchorId="20F0F542" wp14:editId="24D8EA72">
          <wp:simplePos x="0" y="0"/>
          <wp:positionH relativeFrom="column">
            <wp:posOffset>-2152909</wp:posOffset>
          </wp:positionH>
          <wp:positionV relativeFrom="paragraph">
            <wp:posOffset>-450215</wp:posOffset>
          </wp:positionV>
          <wp:extent cx="1777284" cy="3914775"/>
          <wp:effectExtent l="0" t="0" r="1270" b="0"/>
          <wp:wrapNone/>
          <wp:docPr id="45" name="Picture 45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3402"/>
                  <a:stretch/>
                </pic:blipFill>
                <pic:spPr bwMode="auto">
                  <a:xfrm>
                    <a:off x="0" y="0"/>
                    <a:ext cx="1777284" cy="3914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32396"/>
    <w:rsid w:val="00032A32"/>
    <w:rsid w:val="00070CB5"/>
    <w:rsid w:val="000942EB"/>
    <w:rsid w:val="000B0352"/>
    <w:rsid w:val="00116136"/>
    <w:rsid w:val="00125A87"/>
    <w:rsid w:val="001306AD"/>
    <w:rsid w:val="00224187"/>
    <w:rsid w:val="00241C8E"/>
    <w:rsid w:val="00297CF6"/>
    <w:rsid w:val="002B2F8A"/>
    <w:rsid w:val="002F0F53"/>
    <w:rsid w:val="00321945"/>
    <w:rsid w:val="003326A4"/>
    <w:rsid w:val="00336921"/>
    <w:rsid w:val="0035069A"/>
    <w:rsid w:val="00352B28"/>
    <w:rsid w:val="00393C7C"/>
    <w:rsid w:val="003C4CA8"/>
    <w:rsid w:val="00410206"/>
    <w:rsid w:val="00435143"/>
    <w:rsid w:val="0044180A"/>
    <w:rsid w:val="00442CD4"/>
    <w:rsid w:val="00513A0A"/>
    <w:rsid w:val="005D564C"/>
    <w:rsid w:val="00605CA4"/>
    <w:rsid w:val="00654FD1"/>
    <w:rsid w:val="00665362"/>
    <w:rsid w:val="00685EE0"/>
    <w:rsid w:val="006E55F0"/>
    <w:rsid w:val="00711702"/>
    <w:rsid w:val="007D6862"/>
    <w:rsid w:val="007F5BFB"/>
    <w:rsid w:val="008025C7"/>
    <w:rsid w:val="00A33002"/>
    <w:rsid w:val="00A430C6"/>
    <w:rsid w:val="00A960F8"/>
    <w:rsid w:val="00AA14B1"/>
    <w:rsid w:val="00AF31CA"/>
    <w:rsid w:val="00AF71C2"/>
    <w:rsid w:val="00B43849"/>
    <w:rsid w:val="00C7782E"/>
    <w:rsid w:val="00CA600F"/>
    <w:rsid w:val="00D37FEE"/>
    <w:rsid w:val="00D770B0"/>
    <w:rsid w:val="00D96326"/>
    <w:rsid w:val="00DF38BA"/>
    <w:rsid w:val="00E40013"/>
    <w:rsid w:val="00E55B43"/>
    <w:rsid w:val="00EB3B51"/>
    <w:rsid w:val="00EC2204"/>
    <w:rsid w:val="00F0238D"/>
    <w:rsid w:val="00F31E90"/>
    <w:rsid w:val="00F639BA"/>
    <w:rsid w:val="00F65248"/>
    <w:rsid w:val="00F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8D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">
    <w:name w:val="Testo"/>
    <w:basedOn w:val="Normal"/>
    <w:qFormat/>
    <w:rsid w:val="00435143"/>
    <w:pPr>
      <w:spacing w:before="20" w:after="20"/>
    </w:pPr>
    <w:rPr>
      <w:rFonts w:ascii="Arial Narrow" w:eastAsia="Times New Roman" w:hAnsi="Arial Narrow" w:cs="Times New Roman"/>
      <w:sz w:val="20"/>
      <w:szCs w:val="20"/>
      <w:lang w:eastAsia="ko-KR"/>
    </w:rPr>
  </w:style>
  <w:style w:type="paragraph" w:customStyle="1" w:styleId="TITOLODESCRIZIONE">
    <w:name w:val="TITOLO DESCRIZIONE"/>
    <w:autoRedefine/>
    <w:qFormat/>
    <w:rsid w:val="00352B28"/>
    <w:pPr>
      <w:spacing w:before="20" w:after="20"/>
      <w:jc w:val="right"/>
    </w:pPr>
    <w:rPr>
      <w:rFonts w:ascii="Arial Narrow" w:eastAsia="Times New Roman" w:hAnsi="Arial Narrow" w:cs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C6"/>
  </w:style>
  <w:style w:type="paragraph" w:styleId="Footer">
    <w:name w:val="footer"/>
    <w:basedOn w:val="Normal"/>
    <w:link w:val="Foot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C6"/>
  </w:style>
  <w:style w:type="paragraph" w:styleId="BalloonText">
    <w:name w:val="Balloon Text"/>
    <w:basedOn w:val="Normal"/>
    <w:link w:val="BalloonTextChar"/>
    <w:uiPriority w:val="99"/>
    <w:semiHidden/>
    <w:unhideWhenUsed/>
    <w:rsid w:val="00A43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0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25C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it-CH" w:eastAsia="en-US"/>
    </w:rPr>
  </w:style>
  <w:style w:type="paragraph" w:styleId="NoSpacing">
    <w:name w:val="No Spacing"/>
    <w:uiPriority w:val="1"/>
    <w:qFormat/>
    <w:rsid w:val="00F94EB9"/>
  </w:style>
  <w:style w:type="paragraph" w:customStyle="1" w:styleId="xmsonormal">
    <w:name w:val="x_msonormal"/>
    <w:basedOn w:val="Normal"/>
    <w:rsid w:val="00241C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24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2%D0%B5%D1%80%D0%BE%D1%81%D0%BA%D0%BB%D0%B5%D1%80%D0%BE%D0%B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8%D0%B0%D0%B1%D0%B5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B%D0%B5%D0%B7%D0%BD%D1%8C_%D0%90%D0%BB%D1%8C%D1%86%D0%B3%D0%B5%D0%B9%D0%BC%D0%B5%D1%80%D0%B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85410-9C87-4885-80CA-04E61B8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PR</cp:lastModifiedBy>
  <cp:revision>22</cp:revision>
  <dcterms:created xsi:type="dcterms:W3CDTF">2016-09-22T12:40:00Z</dcterms:created>
  <dcterms:modified xsi:type="dcterms:W3CDTF">2017-02-10T12:41:00Z</dcterms:modified>
</cp:coreProperties>
</file>